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F9" w:rsidRDefault="001A58F9" w:rsidP="001A58F9">
      <w:pPr>
        <w:pStyle w:val="NormalWeb"/>
        <w:jc w:val="center"/>
      </w:pPr>
      <w:r>
        <w:rPr>
          <w:rStyle w:val="Forte"/>
        </w:rPr>
        <w:t>ANEXO 02</w:t>
      </w:r>
      <w:r>
        <w:rPr>
          <w:b/>
          <w:bCs/>
        </w:rPr>
        <w:br/>
      </w:r>
      <w:r>
        <w:rPr>
          <w:rStyle w:val="Forte"/>
        </w:rPr>
        <w:t>DECLARAÇÃO UNIFICADA</w:t>
      </w:r>
    </w:p>
    <w:p w:rsidR="001A58F9" w:rsidRDefault="001A58F9" w:rsidP="001A58F9">
      <w:pPr>
        <w:pStyle w:val="NormalWeb"/>
      </w:pPr>
      <w:r w:rsidRPr="001A58F9">
        <w:rPr>
          <w:rStyle w:val="Forte"/>
          <w:color w:val="FF0000"/>
        </w:rPr>
        <w:t>TIMBRE DA EMPRESA</w:t>
      </w:r>
      <w:r>
        <w:br/>
        <w:t>(Nome da empresa, CNPJ e endereço da empresa)</w:t>
      </w:r>
    </w:p>
    <w:p w:rsidR="001A58F9" w:rsidRDefault="001A58F9" w:rsidP="001A58F9">
      <w:pPr>
        <w:pStyle w:val="NormalWeb"/>
      </w:pPr>
      <w:r>
        <w:t>À Prefeitura</w:t>
      </w:r>
      <w:r>
        <w:br/>
        <w:t xml:space="preserve">Município de </w:t>
      </w:r>
      <w:r>
        <w:t>Paulo Frontin</w:t>
      </w:r>
      <w:r>
        <w:t>, Estado do Paraná</w:t>
      </w:r>
      <w:r>
        <w:br/>
        <w:t xml:space="preserve">Edital de Pregão Eletrônico nº </w:t>
      </w:r>
      <w:r>
        <w:rPr>
          <w:rStyle w:val="Forte"/>
          <w:i/>
          <w:iCs/>
        </w:rPr>
        <w:t>/</w:t>
      </w:r>
      <w:r>
        <w:rPr>
          <w:rStyle w:val="Forte"/>
          <w:i/>
          <w:iCs/>
        </w:rPr>
        <w:t>xxxx</w:t>
      </w:r>
      <w:r>
        <w:br/>
        <w:t>Objeto: (__________________)</w:t>
      </w:r>
    </w:p>
    <w:p w:rsidR="001A58F9" w:rsidRDefault="001A58F9" w:rsidP="001A58F9">
      <w:pPr>
        <w:pStyle w:val="NormalWeb"/>
        <w:jc w:val="both"/>
      </w:pPr>
      <w:r>
        <w:t>1 - Pelo presente instrumento e para todos os fins de direito, a empresa ________________, inscrita no CNPJ nº ________________, com sede na ________________, através de seu representante legal infra-assinado, DECLARA:</w:t>
      </w:r>
    </w:p>
    <w:p w:rsidR="001A58F9" w:rsidRDefault="001A58F9" w:rsidP="001A58F9">
      <w:pPr>
        <w:pStyle w:val="NormalWeb"/>
        <w:jc w:val="both"/>
      </w:pPr>
      <w:r>
        <w:t>a) A ciência e a concordância da proponente com as condições contidas no Edital e seus anexos; que cumpre plenamente os requisitos de habilitação definidos no Edital e anexos, bem como que a proposta comercial apresentada compreende a integralidade dos custos para atendimento dos direitos trabalhistas assegurados na Constituição Federal, nas leis trabalhistas, nas normas infralegais, nas convenções coletivas de trabalho e nos termos de ajustamento de conduta vigentes na data de sua entrega em definitivo;</w:t>
      </w:r>
    </w:p>
    <w:p w:rsidR="001A58F9" w:rsidRDefault="001A58F9" w:rsidP="001A58F9">
      <w:pPr>
        <w:pStyle w:val="NormalWeb"/>
        <w:jc w:val="both"/>
      </w:pPr>
      <w:r>
        <w:t>b) Que inexistem fatos supervenientes impeditivos para a habilitação da proponente no certame e de que não se enquadra em nenhuma das hipóteses de conflito de interesses previstas na Lei, ciente da obrigatoriedade de declarar ocorrências posteriores, durante toda a vigência da contratação;</w:t>
      </w:r>
    </w:p>
    <w:p w:rsidR="001A58F9" w:rsidRDefault="001A58F9" w:rsidP="001A58F9">
      <w:pPr>
        <w:pStyle w:val="NormalWeb"/>
        <w:jc w:val="both"/>
      </w:pPr>
      <w:r>
        <w:t>c) Que a proponente não emprega menores de 18 (dezoito) anos em trabalho noturno, perigoso ou insalubre; que a proponente não emprega menores de 16 (dezesseis) anos; e que, caso empregue menores de 16 (dezesseis) anos, estes estão contratados na condição de jovem aprendiz, nos termos do artigo 7º, inciso XXXIII, da Constituição Federal;</w:t>
      </w:r>
    </w:p>
    <w:p w:rsidR="001A58F9" w:rsidRDefault="001A58F9" w:rsidP="001A58F9">
      <w:pPr>
        <w:pStyle w:val="NormalWeb"/>
        <w:jc w:val="both"/>
      </w:pPr>
      <w:r>
        <w:t>d) Que cumpre as exigências de reserva de cargos para pessoa com deficiência e para reabilitado da Previdência Social, previstas em lei e em outras normas específicas;</w:t>
      </w:r>
    </w:p>
    <w:p w:rsidR="001A58F9" w:rsidRDefault="001A58F9" w:rsidP="001A58F9">
      <w:pPr>
        <w:pStyle w:val="NormalWeb"/>
        <w:jc w:val="both"/>
      </w:pPr>
      <w:r>
        <w:t>e) Que cumpre plenamente os requisitos de habilitação, nos termos do inciso I, do artigo 63, da Lei Federal nº 14.133/21;</w:t>
      </w:r>
    </w:p>
    <w:p w:rsidR="001A58F9" w:rsidRDefault="001A58F9" w:rsidP="001A58F9">
      <w:pPr>
        <w:pStyle w:val="NormalWeb"/>
        <w:jc w:val="both"/>
      </w:pPr>
      <w:r>
        <w:t>f) Que não possui, em sua cadeia produtiva, empregados executando trabalho degradante ou forçado, observando o disposto nos incisos III e IV do art. 1º e no inciso III do art. 5º da Constituição Federal;</w:t>
      </w:r>
    </w:p>
    <w:p w:rsidR="001A58F9" w:rsidRDefault="001A58F9" w:rsidP="001A58F9">
      <w:pPr>
        <w:pStyle w:val="NormalWeb"/>
        <w:jc w:val="both"/>
      </w:pPr>
      <w:r>
        <w:t>g) Que a proponente e os seus sócios e/ou administradores não foram declarados inidôneos ou impedidos para licitar ou contratar com a Administração Pública.</w:t>
      </w:r>
    </w:p>
    <w:p w:rsidR="001A58F9" w:rsidRPr="001A58F9" w:rsidRDefault="001A58F9" w:rsidP="001A5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h)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orçamento e a proposta comercial apresentados pela proponente neste processo de contratação foram elaborados de forma independente e compreendem a integralidade dos custos, para atendimento dos direitos trabalhistas assegurados na Constituição Federal, nas leis trabalhistas, nas normas infralegais, nas convenções coletivas de trabalho e nos termos de ajustamento de conduta vigentes na data de entrega das propostas.</w:t>
      </w:r>
    </w:p>
    <w:p w:rsidR="001A58F9" w:rsidRPr="001A58F9" w:rsidRDefault="001A58F9" w:rsidP="001A5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i)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nenhum sócio e/ou administrador da proponente exerce cargo ou função pública impeditiva de relacionamento comercial com a Administração Pública;</w:t>
      </w:r>
    </w:p>
    <w:p w:rsidR="001A58F9" w:rsidRPr="001A58F9" w:rsidRDefault="001A58F9" w:rsidP="001A5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j)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proponente não contratará empregados com incompatibilidade com as autoridades contratantes ou ocupantes de cargos de direção ou de assessoramento, incluindo os respectivos parentes até o terceiro grau, na forma da Súmula Vinculante nº 13 do STF.</w:t>
      </w:r>
    </w:p>
    <w:p w:rsidR="001A58F9" w:rsidRPr="001A58F9" w:rsidRDefault="001A58F9" w:rsidP="001A5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 Para os fins da presente contratação, indicamos as seguintes informações:</w:t>
      </w:r>
    </w:p>
    <w:p w:rsidR="001A58F9" w:rsidRPr="001A58F9" w:rsidRDefault="001A58F9" w:rsidP="001A5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O(a) responsável legal da empresa é o(a) Sr.(a) __________________________, Portador(a) do RG sob nº ____________________ e CPF nº _______________________, cuja função/cargo é ____________________ (sócio administrador/procurador/diretor/etc), responsável pela assinatura do Contrato/Ata.</w:t>
      </w:r>
    </w:p>
    <w:p w:rsidR="001A58F9" w:rsidRPr="001A58F9" w:rsidRDefault="001A58F9" w:rsidP="001A5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caso de qualquer comunicação futura referente a este processo de contratação, bem como em caso de eventual contratação, concordo que a comunicação oficial do Município seja encaminhada de forma eletrônica, para os seguintes endereços e números:</w:t>
      </w:r>
    </w:p>
    <w:p w:rsidR="001A58F9" w:rsidRPr="001A58F9" w:rsidRDefault="001A58F9" w:rsidP="001A5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t>1 - E-mail: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2 - Telefone: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3 - WhatsApp:</w:t>
      </w:r>
      <w:bookmarkStart w:id="0" w:name="_GoBack"/>
      <w:bookmarkEnd w:id="0"/>
    </w:p>
    <w:p w:rsidR="001A58F9" w:rsidRPr="001A58F9" w:rsidRDefault="001A58F9" w:rsidP="001A5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c)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altere os endereços ou números mencionados acima, comprometemo-nos a protocolizar pedido de alteração junto ao Município, sob pena de ser considerado como intimado conforme os dados anteriormente fornecidos.</w:t>
      </w:r>
    </w:p>
    <w:p w:rsidR="001A58F9" w:rsidRPr="001A58F9" w:rsidRDefault="001A58F9" w:rsidP="001A5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d)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Nomeamos e constituímos o(a) Sr.(a) _______________________________, portador(a) do CPF/MF sob nº ____________________, para ser o(a) responsável para acompanhar a execução da presente contratação e todos os atos necessários ao cumprimento das obrigações contidas no instrumento convocatório e seus Anexos.</w:t>
      </w:r>
    </w:p>
    <w:p w:rsidR="001A58F9" w:rsidRPr="001A58F9" w:rsidRDefault="001A58F9" w:rsidP="001A5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4AB5" w:rsidRPr="0004385A" w:rsidRDefault="001A58F9" w:rsidP="001A58F9">
      <w:pPr>
        <w:spacing w:before="100" w:beforeAutospacing="1" w:after="100" w:afterAutospacing="1" w:line="240" w:lineRule="auto"/>
        <w:jc w:val="center"/>
      </w:pP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 de __________ de 20__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da empresa + Carimbo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do responsável legal da empresa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RG/CPF</w:t>
      </w:r>
    </w:p>
    <w:sectPr w:rsidR="001D4AB5" w:rsidRPr="0004385A" w:rsidSect="00025FFD">
      <w:headerReference w:type="default" r:id="rId8"/>
      <w:footerReference w:type="default" r:id="rId9"/>
      <w:pgSz w:w="12240" w:h="15840"/>
      <w:pgMar w:top="1701" w:right="1800" w:bottom="1440" w:left="1800" w:header="284" w:footer="5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E1" w:rsidRDefault="007108E1" w:rsidP="00025FFD">
      <w:pPr>
        <w:spacing w:after="0" w:line="240" w:lineRule="auto"/>
      </w:pPr>
      <w:r>
        <w:separator/>
      </w:r>
    </w:p>
  </w:endnote>
  <w:endnote w:type="continuationSeparator" w:id="0">
    <w:p w:rsidR="007108E1" w:rsidRDefault="007108E1" w:rsidP="0002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553855"/>
      <w:docPartObj>
        <w:docPartGallery w:val="Page Numbers (Bottom of Page)"/>
        <w:docPartUnique/>
      </w:docPartObj>
    </w:sdtPr>
    <w:sdtEndPr/>
    <w:sdtContent>
      <w:sdt>
        <w:sdtPr>
          <w:id w:val="1411740638"/>
          <w:docPartObj>
            <w:docPartGallery w:val="Page Numbers (Top of Page)"/>
            <w:docPartUnique/>
          </w:docPartObj>
        </w:sdtPr>
        <w:sdtEndPr/>
        <w:sdtContent>
          <w:p w:rsidR="00025FFD" w:rsidRDefault="00025FFD">
            <w:pPr>
              <w:pStyle w:val="Rodap"/>
              <w:jc w:val="right"/>
            </w:pPr>
            <w:r w:rsidRPr="00164160">
              <w:rPr>
                <w:sz w:val="20"/>
                <w:szCs w:val="20"/>
              </w:rPr>
              <w:t xml:space="preserve">Página </w:t>
            </w:r>
            <w:r w:rsidRPr="00164160">
              <w:rPr>
                <w:b/>
                <w:bCs/>
                <w:sz w:val="20"/>
                <w:szCs w:val="20"/>
              </w:rPr>
              <w:fldChar w:fldCharType="begin"/>
            </w:r>
            <w:r w:rsidRPr="00164160">
              <w:rPr>
                <w:b/>
                <w:bCs/>
                <w:sz w:val="20"/>
                <w:szCs w:val="20"/>
              </w:rPr>
              <w:instrText>PAGE</w:instrText>
            </w:r>
            <w:r w:rsidRPr="00164160">
              <w:rPr>
                <w:b/>
                <w:bCs/>
                <w:sz w:val="20"/>
                <w:szCs w:val="20"/>
              </w:rPr>
              <w:fldChar w:fldCharType="separate"/>
            </w:r>
            <w:r w:rsidR="001A58F9">
              <w:rPr>
                <w:b/>
                <w:bCs/>
                <w:noProof/>
                <w:sz w:val="20"/>
                <w:szCs w:val="20"/>
              </w:rPr>
              <w:t>1</w:t>
            </w:r>
            <w:r w:rsidRPr="00164160">
              <w:rPr>
                <w:b/>
                <w:bCs/>
                <w:sz w:val="20"/>
                <w:szCs w:val="20"/>
              </w:rPr>
              <w:fldChar w:fldCharType="end"/>
            </w:r>
            <w:r w:rsidRPr="00164160">
              <w:rPr>
                <w:sz w:val="20"/>
                <w:szCs w:val="20"/>
              </w:rPr>
              <w:t xml:space="preserve"> de </w:t>
            </w:r>
            <w:r w:rsidRPr="00164160">
              <w:rPr>
                <w:b/>
                <w:bCs/>
                <w:sz w:val="20"/>
                <w:szCs w:val="20"/>
              </w:rPr>
              <w:fldChar w:fldCharType="begin"/>
            </w:r>
            <w:r w:rsidRPr="00164160">
              <w:rPr>
                <w:b/>
                <w:bCs/>
                <w:sz w:val="20"/>
                <w:szCs w:val="20"/>
              </w:rPr>
              <w:instrText>NUMPAGES</w:instrText>
            </w:r>
            <w:r w:rsidRPr="00164160">
              <w:rPr>
                <w:b/>
                <w:bCs/>
                <w:sz w:val="20"/>
                <w:szCs w:val="20"/>
              </w:rPr>
              <w:fldChar w:fldCharType="separate"/>
            </w:r>
            <w:r w:rsidR="001A58F9">
              <w:rPr>
                <w:b/>
                <w:bCs/>
                <w:noProof/>
                <w:sz w:val="20"/>
                <w:szCs w:val="20"/>
              </w:rPr>
              <w:t>2</w:t>
            </w:r>
            <w:r w:rsidRPr="0016416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FFD" w:rsidRDefault="00025F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E1" w:rsidRDefault="007108E1" w:rsidP="00025FFD">
      <w:pPr>
        <w:spacing w:after="0" w:line="240" w:lineRule="auto"/>
      </w:pPr>
      <w:r>
        <w:separator/>
      </w:r>
    </w:p>
  </w:footnote>
  <w:footnote w:type="continuationSeparator" w:id="0">
    <w:p w:rsidR="007108E1" w:rsidRDefault="007108E1" w:rsidP="0002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FFD" w:rsidRPr="00AD6859" w:rsidRDefault="00025FFD" w:rsidP="00025FFD">
    <w:pPr>
      <w:rPr>
        <w:rFonts w:cs="Arial"/>
        <w:b/>
        <w:color w:val="000000" w:themeColor="text1"/>
        <w:sz w:val="10"/>
        <w:szCs w:val="10"/>
        <w:u w:val="single"/>
      </w:rPr>
    </w:pPr>
  </w:p>
  <w:p w:rsidR="00025FFD" w:rsidRDefault="00025F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5FFD"/>
    <w:rsid w:val="00034616"/>
    <w:rsid w:val="00040D41"/>
    <w:rsid w:val="0004385A"/>
    <w:rsid w:val="0006063C"/>
    <w:rsid w:val="0015074B"/>
    <w:rsid w:val="00164160"/>
    <w:rsid w:val="001A58F9"/>
    <w:rsid w:val="001D4AB5"/>
    <w:rsid w:val="002041E5"/>
    <w:rsid w:val="00287A1B"/>
    <w:rsid w:val="0029639D"/>
    <w:rsid w:val="002A5E5C"/>
    <w:rsid w:val="00326F90"/>
    <w:rsid w:val="006C3A81"/>
    <w:rsid w:val="007108E1"/>
    <w:rsid w:val="009B5CD1"/>
    <w:rsid w:val="009E3829"/>
    <w:rsid w:val="00AA1D8D"/>
    <w:rsid w:val="00B36CCF"/>
    <w:rsid w:val="00B47730"/>
    <w:rsid w:val="00BD5A2F"/>
    <w:rsid w:val="00CB0664"/>
    <w:rsid w:val="00D00C66"/>
    <w:rsid w:val="00D40FC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6C0031F6-ED55-4AA9-8970-84A6F70E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025F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CC6965-31FA-4DC7-80F0-DA410AF7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680</Words>
  <Characters>3672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26</vt:i4>
      </vt:variant>
      <vt:variant>
        <vt:lpstr>Title</vt:lpstr>
      </vt:variant>
      <vt:variant>
        <vt:i4>1</vt:i4>
      </vt:variant>
    </vt:vector>
  </HeadingPairs>
  <TitlesOfParts>
    <vt:vector size="28" baseType="lpstr">
      <vt:lpstr/>
      <vt:lpstr>ESTUDO TÉCNICO PRELIMINAR - ETP</vt:lpstr>
      <vt:lpstr>ESTUDO TÉCNICO PRELIMINAR</vt:lpstr>
      <vt:lpstr>PREFEITURA MUNICIPAL DE PAULO FRONTIN</vt:lpstr>
      <vt:lpstr>    1.0 Introdução</vt:lpstr>
      <vt:lpstr>    Legislação</vt:lpstr>
      <vt:lpstr>    2.0 Dados do Processo</vt:lpstr>
      <vt:lpstr>    3.0 Das informações básicas</vt:lpstr>
      <vt:lpstr>    4.0 Descrição da Necessidade</vt:lpstr>
      <vt:lpstr>    A presente contratação é decorrente do histórico de demandas da PMUVA e tem por </vt:lpstr>
      <vt:lpstr>    Destaca-se que a contratação é imprescindível à possibilidade de uma resposta rá</vt:lpstr>
      <vt:lpstr>    A descrição necessária para os itens bem como as quantidades estão especificados</vt:lpstr>
      <vt:lpstr>    5.0 Da previsão no Plano Anual de Contratações</vt:lpstr>
      <vt:lpstr>    6.0 Da descrição dos requisitos da contratação</vt:lpstr>
      <vt:lpstr>    7.0 Da estimativa das quantidades</vt:lpstr>
      <vt:lpstr>    </vt:lpstr>
      <vt:lpstr>    8.0. Do levantamento de mercado</vt:lpstr>
      <vt:lpstr>    9.0. Da estimativa do preço da contratação</vt:lpstr>
      <vt:lpstr>    10.0. Da descrição da solução como um todo</vt:lpstr>
      <vt:lpstr>    11.0. Da justificativa para parcelamento ou não da solução</vt:lpstr>
      <vt:lpstr>    12.0. Do demonstrativo dos resultados pretendidos</vt:lpstr>
      <vt:lpstr>    13.0. Das providências prévias do contrato</vt:lpstr>
      <vt:lpstr>    14.0. Da descrição de possíveis impactos ambientais e respectivas medidas mitiga</vt:lpstr>
      <vt:lpstr>    15.0. Do posicionamento conclusivo sobre a contratação</vt:lpstr>
      <vt:lpstr>    16.0. Da indicação da modalidade da contratação</vt:lpstr>
      <vt:lpstr>    17.0. Da análise de risco</vt:lpstr>
      <vt:lpstr>    18.0. Dos responsáveis</vt:lpstr>
      <vt:lpstr/>
    </vt:vector>
  </TitlesOfParts>
  <Manager/>
  <Company/>
  <LinksUpToDate>false</LinksUpToDate>
  <CharactersWithSpaces>4344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Conta da Microsoft</cp:lastModifiedBy>
  <cp:revision>7</cp:revision>
  <dcterms:created xsi:type="dcterms:W3CDTF">2013-12-23T23:15:00Z</dcterms:created>
  <dcterms:modified xsi:type="dcterms:W3CDTF">2025-01-27T15:05:00Z</dcterms:modified>
  <cp:category/>
</cp:coreProperties>
</file>